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200" w:lineRule="auto"/>
        <w:jc w:val="center"/>
        <w:rPr>
          <w:rFonts w:ascii="Roboto" w:cs="Roboto" w:eastAsia="Roboto" w:hAnsi="Roboto"/>
          <w:color w:val="44ad9b"/>
        </w:rPr>
      </w:pPr>
      <w:bookmarkStart w:colFirst="0" w:colLast="0" w:name="_k1umh11jznzv" w:id="0"/>
      <w:bookmarkEnd w:id="0"/>
      <w:r w:rsidDel="00000000" w:rsidR="00000000" w:rsidRPr="00000000">
        <w:rPr>
          <w:rFonts w:ascii="Roboto" w:cs="Roboto" w:eastAsia="Roboto" w:hAnsi="Roboto"/>
          <w:color w:val="44ad9b"/>
          <w:rtl w:val="0"/>
        </w:rPr>
        <w:t xml:space="preserve">Exemples de titres accrocheurs</w:t>
      </w:r>
      <w:r w:rsidDel="00000000" w:rsidR="00000000" w:rsidRPr="00000000">
        <w:rPr>
          <w:rtl w:val="0"/>
        </w:rPr>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numPr>
          <w:ilvl w:val="0"/>
          <w:numId w:val="2"/>
        </w:numPr>
        <w:ind w:left="720" w:hanging="360"/>
        <w:rPr>
          <w:rFonts w:ascii="Roboto" w:cs="Roboto" w:eastAsia="Roboto" w:hAnsi="Roboto"/>
          <w:b w:val="1"/>
          <w:sz w:val="24"/>
          <w:szCs w:val="24"/>
          <w:u w:val="none"/>
        </w:rPr>
      </w:pPr>
      <w:r w:rsidDel="00000000" w:rsidR="00000000" w:rsidRPr="00000000">
        <w:rPr>
          <w:rFonts w:ascii="Roboto" w:cs="Roboto" w:eastAsia="Roboto" w:hAnsi="Roboto"/>
          <w:b w:val="1"/>
          <w:sz w:val="24"/>
          <w:szCs w:val="24"/>
          <w:rtl w:val="0"/>
        </w:rPr>
        <w:t xml:space="preserve">Pour des articles de blog :</w:t>
      </w:r>
    </w:p>
    <w:p w:rsidR="00000000" w:rsidDel="00000000" w:rsidP="00000000" w:rsidRDefault="00000000" w:rsidRPr="00000000" w14:paraId="00000004">
      <w:pPr>
        <w:ind w:left="0" w:firstLine="0"/>
        <w:rPr>
          <w:rFonts w:ascii="Roboto" w:cs="Roboto" w:eastAsia="Roboto" w:hAnsi="Roboto"/>
          <w:color w:val="0d0d0d"/>
          <w:highlight w:val="white"/>
        </w:rPr>
      </w:pPr>
      <w:r w:rsidDel="00000000" w:rsidR="00000000" w:rsidRPr="00000000">
        <w:rPr>
          <w:rFonts w:ascii="Roboto" w:cs="Roboto" w:eastAsia="Roboto" w:hAnsi="Roboto"/>
          <w:color w:val="0d0d0d"/>
          <w:highlight w:val="white"/>
          <w:rtl w:val="0"/>
        </w:rPr>
        <w:t xml:space="preserve">Pour rendre vos titres d'articles de blog plus percutants, n'hésitez pas à utiliser des chiffres et des questions ! L'astuce est de choisir ceux qui sont pertinents pour votre public cible et bien alignés avec le contenu de votre article. En ajoutant du contenu qui répond efficacement à la question posée ou qui traite des points clés mentionnés dans le titre, vous garderez vos lecteurs engagés et satisfaits. Le secret réside dans cette combinaison parfaite entre des titres captivants et du contenu de qualité !</w:t>
      </w:r>
    </w:p>
    <w:p w:rsidR="00000000" w:rsidDel="00000000" w:rsidP="00000000" w:rsidRDefault="00000000" w:rsidRPr="00000000" w14:paraId="00000005">
      <w:pPr>
        <w:rPr>
          <w:rFonts w:ascii="Roboto" w:cs="Roboto" w:eastAsia="Roboto" w:hAnsi="Roboto"/>
          <w:color w:val="0d0d0d"/>
          <w:highlight w:val="white"/>
        </w:rPr>
      </w:pPr>
      <w:r w:rsidDel="00000000" w:rsidR="00000000" w:rsidRPr="00000000">
        <w:rPr>
          <w:rtl w:val="0"/>
        </w:rPr>
      </w:r>
    </w:p>
    <w:p w:rsidR="00000000" w:rsidDel="00000000" w:rsidP="00000000" w:rsidRDefault="00000000" w:rsidRPr="00000000" w14:paraId="00000006">
      <w:pPr>
        <w:rPr>
          <w:rFonts w:ascii="Roboto" w:cs="Roboto" w:eastAsia="Roboto" w:hAnsi="Roboto"/>
          <w:color w:val="0d0d0d"/>
          <w:highlight w:val="white"/>
        </w:rPr>
      </w:pPr>
      <w:r w:rsidDel="00000000" w:rsidR="00000000" w:rsidRPr="00000000">
        <w:rPr>
          <w:rFonts w:ascii="Roboto" w:cs="Roboto" w:eastAsia="Roboto" w:hAnsi="Roboto"/>
          <w:i w:val="1"/>
          <w:color w:val="0d0d0d"/>
          <w:highlight w:val="white"/>
          <w:u w:val="single"/>
          <w:rtl w:val="0"/>
        </w:rPr>
        <w:t xml:space="preserve">Exemples</w:t>
      </w:r>
      <w:r w:rsidDel="00000000" w:rsidR="00000000" w:rsidRPr="00000000">
        <w:rPr>
          <w:rFonts w:ascii="Roboto" w:cs="Roboto" w:eastAsia="Roboto" w:hAnsi="Roboto"/>
          <w:i w:val="1"/>
          <w:color w:val="0d0d0d"/>
          <w:highlight w:val="white"/>
          <w:rtl w:val="0"/>
        </w:rPr>
        <w:t xml:space="preserve"> </w:t>
      </w:r>
      <w:r w:rsidDel="00000000" w:rsidR="00000000" w:rsidRPr="00000000">
        <w:rPr>
          <w:rFonts w:ascii="Roboto" w:cs="Roboto" w:eastAsia="Roboto" w:hAnsi="Roboto"/>
          <w:color w:val="0d0d0d"/>
          <w:highlight w:val="white"/>
          <w:rtl w:val="0"/>
        </w:rPr>
        <w:t xml:space="preserve">:</w:t>
      </w:r>
    </w:p>
    <w:p w:rsidR="00000000" w:rsidDel="00000000" w:rsidP="00000000" w:rsidRDefault="00000000" w:rsidRPr="00000000" w14:paraId="00000007">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10 Secrets Bien Gardés pour Booster Votre Productivité dès Demain</w:t>
      </w:r>
    </w:p>
    <w:p w:rsidR="00000000" w:rsidDel="00000000" w:rsidP="00000000" w:rsidRDefault="00000000" w:rsidRPr="00000000" w14:paraId="00000008">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Pourquoi Vous Échouez à Atteindre Vos Objectifs – Et Comment Y Remédier</w:t>
      </w:r>
    </w:p>
    <w:p w:rsidR="00000000" w:rsidDel="00000000" w:rsidP="00000000" w:rsidRDefault="00000000" w:rsidRPr="00000000" w14:paraId="00000009">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Révolutionnez Votre Routine Matinale en 5 Étapes Simples</w:t>
      </w:r>
    </w:p>
    <w:p w:rsidR="00000000" w:rsidDel="00000000" w:rsidP="00000000" w:rsidRDefault="00000000" w:rsidRPr="00000000" w14:paraId="0000000A">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Les Mythes de la Perte de Poids que Vous Croyez Encore</w:t>
      </w:r>
    </w:p>
    <w:p w:rsidR="00000000" w:rsidDel="00000000" w:rsidP="00000000" w:rsidRDefault="00000000" w:rsidRPr="00000000" w14:paraId="0000000B">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Investissement 101 : Comment Commencer avec Seulement 100€</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Pour des ebooks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rPr>
      </w:pPr>
      <w:r w:rsidDel="00000000" w:rsidR="00000000" w:rsidRPr="00000000">
        <w:rPr>
          <w:rFonts w:ascii="Roboto" w:cs="Roboto" w:eastAsia="Roboto" w:hAnsi="Roboto"/>
          <w:rtl w:val="0"/>
        </w:rPr>
        <w:t xml:space="preserve">Pour captiver les lecteurs potentiels, promettez un avantage clair ou posez une question provocante sur le contenu de votre e-book.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Roboto" w:cs="Roboto" w:eastAsia="Roboto" w:hAnsi="Roboto"/>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i w:val="1"/>
          <w:color w:val="0d0d0d"/>
          <w:highlight w:val="white"/>
          <w:u w:val="single"/>
          <w:rtl w:val="0"/>
        </w:rPr>
        <w:t xml:space="preserve">Exemples</w:t>
      </w:r>
      <w:r w:rsidDel="00000000" w:rsidR="00000000" w:rsidRPr="00000000">
        <w:rPr>
          <w:rFonts w:ascii="Roboto" w:cs="Roboto" w:eastAsia="Roboto" w:hAnsi="Roboto"/>
          <w:color w:val="0d0d0d"/>
          <w:highlight w:val="whit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Le Guide Ultime pour Maîtriser le Marketing Digital en 2024</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De Zéro à Héros : Votre Parcours vers la Liberté Financière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Cuisine Végane pour les Débutants : Délices Simples et Rapides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Renforcez Votre Mental : Stratégies pour une Confiance Inébranlable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Est-ce que vous êtes prêt à transformer radicalement votre vie financière en seulement 30 jours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Pourquoi les méthodes traditionnelles d'apprentissage échouent-elles ? Découvrez la clé pour débloquer votre plein potentiel intellectuel.</w:t>
      </w:r>
      <w:r w:rsidDel="00000000" w:rsidR="00000000" w:rsidRPr="00000000">
        <w:rPr>
          <w:rtl w:val="0"/>
        </w:rPr>
      </w:r>
    </w:p>
    <w:p w:rsidR="00000000" w:rsidDel="00000000" w:rsidP="00000000" w:rsidRDefault="00000000" w:rsidRPr="00000000" w14:paraId="00000017">
      <w:pPr>
        <w:rPr>
          <w:rFonts w:ascii="Roboto" w:cs="Roboto" w:eastAsia="Roboto" w:hAnsi="Roboto"/>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Pour des newsletters :</w:t>
      </w:r>
    </w:p>
    <w:p w:rsidR="00000000" w:rsidDel="00000000" w:rsidP="00000000" w:rsidRDefault="00000000" w:rsidRPr="00000000" w14:paraId="00000019">
      <w:pPr>
        <w:rPr>
          <w:rFonts w:ascii="Roboto" w:cs="Roboto" w:eastAsia="Roboto" w:hAnsi="Roboto"/>
        </w:rPr>
      </w:pPr>
      <w:r w:rsidDel="00000000" w:rsidR="00000000" w:rsidRPr="00000000">
        <w:rPr>
          <w:rFonts w:ascii="Roboto" w:cs="Roboto" w:eastAsia="Roboto" w:hAnsi="Roboto"/>
          <w:rtl w:val="0"/>
        </w:rPr>
        <w:t xml:space="preserve">Pour rendre les newsletters plus efficaces, il est recommandé d'opter pour des verbes percutants, de communiquer clairement la valeur et de susciter l'intérêt en ajoutant une touche d'intrigue afin d'attirer l'attention des lecteurs !</w:t>
      </w:r>
    </w:p>
    <w:p w:rsidR="00000000" w:rsidDel="00000000" w:rsidP="00000000" w:rsidRDefault="00000000" w:rsidRPr="00000000" w14:paraId="0000001A">
      <w:pPr>
        <w:rPr>
          <w:rFonts w:ascii="Roboto" w:cs="Roboto" w:eastAsia="Roboto" w:hAnsi="Roboto"/>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i w:val="1"/>
          <w:color w:val="0d0d0d"/>
          <w:highlight w:val="white"/>
          <w:u w:val="single"/>
          <w:rtl w:val="0"/>
        </w:rPr>
        <w:t xml:space="preserve">Exemples</w:t>
      </w:r>
      <w:r w:rsidDel="00000000" w:rsidR="00000000" w:rsidRPr="00000000">
        <w:rPr>
          <w:rFonts w:ascii="Roboto" w:cs="Roboto" w:eastAsia="Roboto" w:hAnsi="Roboto"/>
          <w:color w:val="0d0d0d"/>
          <w:highlight w:val="whit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Cette Semaine Seulement : Découvrez Nos Secrets les Mieux Gardés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Alerte Bon Plan : Ne Ratez Pas Notre Offre Exclusive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Votre Dose Mensuelle d'Inspiration est Arrivée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Soyez le Premier à Découvrir Nos Nouveautés du Mois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Comment Ces Astuces Peuvent Transformer Votre Vie Dès Aujourd'hui</w:t>
      </w:r>
    </w:p>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Pour des publicités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La publicité doit répondre à un besoin ou susciter un désir, et mettre en évidence les avantages que le produit ou le service proposé apporte aux clients potentiels.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i w:val="1"/>
          <w:color w:val="0d0d0d"/>
          <w:highlight w:val="white"/>
          <w:u w:val="single"/>
          <w:rtl w:val="0"/>
        </w:rPr>
        <w:t xml:space="preserve">Exemples</w:t>
      </w:r>
      <w:r w:rsidDel="00000000" w:rsidR="00000000" w:rsidRPr="00000000">
        <w:rPr>
          <w:rFonts w:ascii="Roboto" w:cs="Roboto" w:eastAsia="Roboto" w:hAnsi="Roboto"/>
          <w:color w:val="0d0d0d"/>
          <w:highlight w:val="whit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Transformez Votre Vie en 30 Jours - Relevez le Défi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Dites Adieu à l'Insomnie : Dormez Comme un Bébé Dès Ce Soir</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Boostez Votre Carrière avec Ces Techniques Infaillibles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Perdez du Poids Sans Perdre la Tête : Commencez Aujourd'hui</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Révolutionnez Votre Espace de Vie avec un Simple Changement</w:t>
      </w:r>
    </w:p>
    <w:p w:rsidR="00000000" w:rsidDel="00000000" w:rsidP="00000000" w:rsidRDefault="00000000" w:rsidRPr="00000000" w14:paraId="0000002B">
      <w:pPr>
        <w:rPr>
          <w:rFonts w:ascii="Roboto" w:cs="Roboto" w:eastAsia="Roboto" w:hAnsi="Roboto"/>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Pour des conférences ou webinaires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Il est suggéré de garantir un avantage tangible, en utilisant un langage percutant, captivant ainsi l'attention des participants potentiels.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i w:val="1"/>
          <w:color w:val="0d0d0d"/>
          <w:highlight w:val="white"/>
          <w:u w:val="single"/>
          <w:rtl w:val="0"/>
        </w:rPr>
        <w:t xml:space="preserve">Exemples</w:t>
      </w:r>
      <w:r w:rsidDel="00000000" w:rsidR="00000000" w:rsidRPr="00000000">
        <w:rPr>
          <w:rFonts w:ascii="Roboto" w:cs="Roboto" w:eastAsia="Roboto" w:hAnsi="Roboto"/>
          <w:color w:val="0d0d0d"/>
          <w:highlight w:val="whit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Déchiffrez l'Avenir : Les Tendances Émergentes de 2024</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Leadership Transformateur : Inspirez, Motivez, Réussissez</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Innovation Durable : Construire un Monde Meilleur</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Maîtrisez l'Art de la Négociation : Techniques de Pro</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Épanouissement Personnel : Clés pour une Vie Harmonieuse</w:t>
      </w:r>
    </w:p>
    <w:p w:rsidR="00000000" w:rsidDel="00000000" w:rsidP="00000000" w:rsidRDefault="00000000" w:rsidRPr="00000000" w14:paraId="00000035">
      <w:pPr>
        <w:rPr>
          <w:rFonts w:ascii="Roboto" w:cs="Roboto" w:eastAsia="Roboto" w:hAnsi="Roboto"/>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Pour des cours en ligne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Pour les cours en ligne, il est recommandé d'utiliser des termes forts et captivants tout en offrant un avantage concret aux participants.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i w:val="1"/>
          <w:color w:val="0d0d0d"/>
          <w:highlight w:val="white"/>
          <w:u w:val="single"/>
          <w:rtl w:val="0"/>
        </w:rPr>
        <w:t xml:space="preserve">Exemples</w:t>
      </w:r>
      <w:r w:rsidDel="00000000" w:rsidR="00000000" w:rsidRPr="00000000">
        <w:rPr>
          <w:rFonts w:ascii="Roboto" w:cs="Roboto" w:eastAsia="Roboto" w:hAnsi="Roboto"/>
          <w:color w:val="0d0d0d"/>
          <w:highlight w:val="whit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Coder Comme un Pro : Devenez Développeur en 8 Semaines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Anglais Business : Communiquer Efficacement au Travail</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Design Graphique pour Débutants : Exprimez Votre Créativité</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Yoga pour Tous : Harmonisez Corps et Esprit</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Marketing sur Réseaux Sociaux : Stratégies Gagnantes</w:t>
      </w:r>
    </w:p>
    <w:p w:rsidR="00000000" w:rsidDel="00000000" w:rsidP="00000000" w:rsidRDefault="00000000" w:rsidRPr="00000000" w14:paraId="0000003F">
      <w:pPr>
        <w:rPr>
          <w:rFonts w:ascii="Roboto" w:cs="Roboto" w:eastAsia="Roboto" w:hAnsi="Roboto"/>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Pour des applications mobiles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Pour les applications mobiles, il est crucial d'être bref, de susciter l'intérêt et de mettre en avant les avantages uniques de l'application.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i w:val="1"/>
          <w:color w:val="0d0d0d"/>
          <w:highlight w:val="white"/>
          <w:u w:val="single"/>
          <w:rtl w:val="0"/>
        </w:rPr>
        <w:t xml:space="preserve">Exemples</w:t>
      </w:r>
      <w:r w:rsidDel="00000000" w:rsidR="00000000" w:rsidRPr="00000000">
        <w:rPr>
          <w:rFonts w:ascii="Roboto" w:cs="Roboto" w:eastAsia="Roboto" w:hAnsi="Roboto"/>
          <w:color w:val="0d0d0d"/>
          <w:highlight w:val="whit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Changez Votre Jeu : L'App Qui Révolutionne Votre Routine Fitness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Cuisinez Malin : Des Recettes Saines en Quelques Taps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Langues en Poche : Parlez le Monde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Zen Attitude : Méditations Guidées pour le Quotidien</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Budget sous Contrôle : Gérez Vos Finances en Un Clic</w:t>
      </w:r>
    </w:p>
    <w:p w:rsidR="00000000" w:rsidDel="00000000" w:rsidP="00000000" w:rsidRDefault="00000000" w:rsidRPr="00000000" w14:paraId="00000049">
      <w:pPr>
        <w:rPr>
          <w:rFonts w:ascii="Roboto" w:cs="Roboto" w:eastAsia="Roboto" w:hAnsi="Roboto"/>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Pour des événements ou séminaires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Tout comme pour les webinaires et conférences mentionnés précédemment, il faut miser sur les mots puissants et captivants pour susciter la curiosité des participants.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i w:val="1"/>
          <w:color w:val="0d0d0d"/>
          <w:highlight w:val="white"/>
          <w:u w:val="single"/>
          <w:rtl w:val="0"/>
        </w:rPr>
        <w:t xml:space="preserve">Exemples</w:t>
      </w:r>
      <w:r w:rsidDel="00000000" w:rsidR="00000000" w:rsidRPr="00000000">
        <w:rPr>
          <w:rFonts w:ascii="Roboto" w:cs="Roboto" w:eastAsia="Roboto" w:hAnsi="Roboto"/>
          <w:color w:val="0d0d0d"/>
          <w:highlight w:val="whit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Sommet de l'Innovation : Façonnez l'Avenir de Votre Industrie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Retraite Créative : Libérez Votre Génie Intérieur</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Marathon de l'Entrepreneuriat : Transformez Votre Idée en Empire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Atelier de Photographie : Capturez le Monde sous un Nouvel Angle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Bien-être Total : Techniques Avancées pour une Vie Équilibrée</w:t>
      </w:r>
    </w:p>
    <w:p w:rsidR="00000000" w:rsidDel="00000000" w:rsidP="00000000" w:rsidRDefault="00000000" w:rsidRPr="00000000" w14:paraId="00000053">
      <w:pPr>
        <w:rPr>
          <w:rFonts w:ascii="Roboto" w:cs="Roboto" w:eastAsia="Roboto" w:hAnsi="Roboto"/>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Pour des campagnes de crowdfunding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Il est recommandé de communiquer de manière claire et concise le projet et son impact. Utilisez des titres percutants qui suscitent l'émotion et promettent une valeur unique pour inciter à l'action.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i w:val="1"/>
          <w:color w:val="0d0d0d"/>
          <w:highlight w:val="white"/>
          <w:u w:val="single"/>
          <w:rtl w:val="0"/>
        </w:rPr>
        <w:t xml:space="preserve">Exemples</w:t>
      </w:r>
      <w:r w:rsidDel="00000000" w:rsidR="00000000" w:rsidRPr="00000000">
        <w:rPr>
          <w:rFonts w:ascii="Roboto" w:cs="Roboto" w:eastAsia="Roboto" w:hAnsi="Roboto"/>
          <w:color w:val="0d0d0d"/>
          <w:highlight w:val="whit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Rejoignez la Révolution Verte : Soutenez l'Innovation Durable</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Aidez à Lancer le Prochain Jeu de Société Viral</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Participez à la Création d'un Refuge pour Animaux</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Devenez Co-Créateur du Sac à Dos du Futur</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Roboto" w:cs="Roboto" w:eastAsia="Roboto" w:hAnsi="Roboto"/>
        </w:rPr>
      </w:pPr>
      <w:r w:rsidDel="00000000" w:rsidR="00000000" w:rsidRPr="00000000">
        <w:rPr>
          <w:rFonts w:ascii="Roboto" w:cs="Roboto" w:eastAsia="Roboto" w:hAnsi="Roboto"/>
          <w:rtl w:val="0"/>
        </w:rPr>
        <w:t xml:space="preserve">Embarquez dans l'Aventure : Soutenez notre Documentaire Épique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spacing w:after="0" w:before="0" w:line="240" w:lineRule="auto"/>
      <w:rPr>
        <w:b w:val="1"/>
        <w:i w:val="1"/>
        <w:color w:val="1155cc"/>
        <w:sz w:val="16"/>
        <w:szCs w:val="16"/>
        <w:u w:val="single"/>
      </w:rPr>
    </w:pPr>
    <w:r w:rsidDel="00000000" w:rsidR="00000000" w:rsidRPr="00000000">
      <w:rPr>
        <w:i w:val="1"/>
        <w:sz w:val="16"/>
        <w:szCs w:val="16"/>
        <w:rtl w:val="0"/>
      </w:rPr>
      <w:t xml:space="preserve">Document par</w:t>
    </w:r>
    <w:hyperlink r:id="rId1">
      <w:r w:rsidDel="00000000" w:rsidR="00000000" w:rsidRPr="00000000">
        <w:rPr>
          <w:i w:val="1"/>
          <w:sz w:val="16"/>
          <w:szCs w:val="16"/>
          <w:rtl w:val="0"/>
        </w:rPr>
        <w:t xml:space="preserve"> </w:t>
      </w:r>
    </w:hyperlink>
    <w:hyperlink r:id="rId2">
      <w:r w:rsidDel="00000000" w:rsidR="00000000" w:rsidRPr="00000000">
        <w:rPr>
          <w:b w:val="1"/>
          <w:i w:val="1"/>
          <w:color w:val="1155cc"/>
          <w:sz w:val="16"/>
          <w:szCs w:val="16"/>
          <w:u w:val="single"/>
          <w:rtl w:val="0"/>
        </w:rPr>
        <w:t xml:space="preserve">Teachizy</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-476249</wp:posOffset>
          </wp:positionH>
          <wp:positionV relativeFrom="paragraph">
            <wp:posOffset>-104774</wp:posOffset>
          </wp:positionV>
          <wp:extent cx="423863" cy="423863"/>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423863" cy="423863"/>
                  </a:xfrm>
                  <a:prstGeom prst="rect"/>
                  <a:ln/>
                </pic:spPr>
              </pic:pic>
            </a:graphicData>
          </a:graphic>
        </wp:anchor>
      </w:drawing>
    </w:r>
  </w:p>
  <w:p w:rsidR="00000000" w:rsidDel="00000000" w:rsidP="00000000" w:rsidRDefault="00000000" w:rsidRPr="00000000" w14:paraId="0000005E">
    <w:pPr>
      <w:spacing w:after="240" w:before="0" w:lineRule="auto"/>
      <w:rPr/>
    </w:pPr>
    <w:r w:rsidDel="00000000" w:rsidR="00000000" w:rsidRPr="00000000">
      <w:rPr>
        <w:i w:val="1"/>
        <w:sz w:val="16"/>
        <w:szCs w:val="16"/>
        <w:rtl w:val="0"/>
      </w:rPr>
      <w:t xml:space="preserve">La première solution française pour créer en vendre une formation en ligne.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www.teachizy.fr/" TargetMode="External"/><Relationship Id="rId2" Type="http://schemas.openxmlformats.org/officeDocument/2006/relationships/hyperlink" Target="https://www.teachizy.fr/"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